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50" w:rsidRPr="005D63F5" w:rsidRDefault="005F2ABE" w:rsidP="003A2250">
      <w:pPr>
        <w:pStyle w:val="Title"/>
        <w:rPr>
          <w:rFonts w:ascii="Traditional Arabic" w:hAnsi="Traditional Arabic" w:cs="Traditional Arabic"/>
          <w:sz w:val="44"/>
          <w:szCs w:val="44"/>
          <w:rtl/>
        </w:rPr>
      </w:pPr>
      <w:r w:rsidRPr="005D63F5">
        <w:rPr>
          <w:rFonts w:ascii="Traditional Arabic" w:hAnsi="Traditional Arabic" w:cs="Traditional Arabic"/>
          <w:noProof/>
          <w:color w:val="0000FF"/>
          <w:sz w:val="32"/>
          <w:szCs w:val="32"/>
          <w:lang w:bidi="ar-SA"/>
        </w:rPr>
        <w:drawing>
          <wp:inline distT="0" distB="0" distL="0" distR="0">
            <wp:extent cx="771525" cy="771525"/>
            <wp:effectExtent l="0" t="0" r="9525" b="9525"/>
            <wp:docPr id="22" name="Picture 22" descr="https://encrypted-tbn2.gstatic.com/images?q=tbn:ANd9GcSl6jdcYHQSBYufdhSAThvR6CMursPyzHz_8xDIiJo3NHPNb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6jdcYHQSBYufdhSAThvR6CMursPyzHz_8xDIiJo3NHPNbl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F2ABE" w:rsidRPr="005D63F5" w:rsidRDefault="005F2ABE" w:rsidP="005F2ABE">
      <w:pPr>
        <w:rPr>
          <w:rFonts w:ascii="Traditional Arabic" w:hAnsi="Traditional Arabic" w:cs="Traditional Arabic"/>
          <w:sz w:val="22"/>
          <w:szCs w:val="22"/>
          <w:rtl/>
        </w:rPr>
      </w:pPr>
    </w:p>
    <w:sdt>
      <w:sdtPr>
        <w:rPr>
          <w:rFonts w:ascii="Traditional Arabic" w:hAnsi="Traditional Arabic" w:cs="Traditional Arabic"/>
          <w:sz w:val="44"/>
          <w:szCs w:val="44"/>
          <w:rtl/>
        </w:rPr>
        <w:alias w:val="Title"/>
        <w:tag w:val=""/>
        <w:id w:val="-1638247478"/>
        <w:placeholder>
          <w:docPart w:val="7A4646D718664C38B5B48906603AF6EA"/>
        </w:placeholder>
        <w:dataBinding w:prefixMappings="xmlns:ns0='http://purl.org/dc/elements/1.1/' xmlns:ns1='http://schemas.openxmlformats.org/package/2006/metadata/core-properties' " w:xpath="/ns1:coreProperties[1]/ns0:title[1]" w:storeItemID="{6C3C8BC8-F283-45AE-878A-BAB7291924A1}"/>
        <w:text/>
      </w:sdtPr>
      <w:sdtEndPr/>
      <w:sdtContent>
        <w:p w:rsidR="002D7D77" w:rsidRPr="005D63F5" w:rsidRDefault="00341C3E" w:rsidP="00350267">
          <w:pPr>
            <w:pStyle w:val="Title"/>
            <w:rPr>
              <w:rFonts w:ascii="Traditional Arabic" w:hAnsi="Traditional Arabic" w:cs="Traditional Arabic"/>
              <w:sz w:val="44"/>
              <w:szCs w:val="44"/>
              <w:rtl/>
            </w:rPr>
          </w:pPr>
          <w:r w:rsidRPr="005D63F5">
            <w:rPr>
              <w:rFonts w:ascii="Traditional Arabic" w:hAnsi="Traditional Arabic" w:cs="Traditional Arabic"/>
              <w:sz w:val="44"/>
              <w:szCs w:val="44"/>
              <w:rtl/>
            </w:rPr>
            <w:t xml:space="preserve">أنجيل يوحنا – الأصحاح </w:t>
          </w:r>
          <w:r w:rsidR="008F4092" w:rsidRPr="005D63F5">
            <w:rPr>
              <w:rFonts w:ascii="Traditional Arabic" w:hAnsi="Traditional Arabic" w:cs="Traditional Arabic"/>
              <w:sz w:val="44"/>
              <w:szCs w:val="44"/>
              <w:rtl/>
            </w:rPr>
            <w:t>ال</w:t>
          </w:r>
          <w:r w:rsidR="00350267">
            <w:rPr>
              <w:rFonts w:ascii="Traditional Arabic" w:hAnsi="Traditional Arabic" w:cs="Traditional Arabic" w:hint="cs"/>
              <w:sz w:val="44"/>
              <w:szCs w:val="44"/>
              <w:rtl/>
            </w:rPr>
            <w:t>سادس</w:t>
          </w:r>
          <w:r w:rsidR="00544838">
            <w:rPr>
              <w:rFonts w:ascii="Traditional Arabic" w:hAnsi="Traditional Arabic" w:cs="Traditional Arabic" w:hint="cs"/>
              <w:sz w:val="44"/>
              <w:szCs w:val="44"/>
              <w:rtl/>
            </w:rPr>
            <w:t xml:space="preserve"> عشر</w:t>
          </w:r>
        </w:p>
      </w:sdtContent>
    </w:sdt>
    <w:p w:rsidR="00350267" w:rsidRPr="00350267" w:rsidRDefault="00350267" w:rsidP="00350267">
      <w:pPr>
        <w:ind w:firstLine="0"/>
        <w:jc w:val="center"/>
        <w:rPr>
          <w:rFonts w:ascii="Traditional Arabic" w:hAnsi="Traditional Arabic" w:cs="Traditional Arabic"/>
          <w:b/>
          <w:bCs/>
          <w:sz w:val="40"/>
          <w:szCs w:val="40"/>
          <w:u w:val="single"/>
          <w:rtl/>
        </w:rPr>
      </w:pPr>
      <w:r>
        <w:rPr>
          <w:rFonts w:ascii="Traditional Arabic" w:hAnsi="Traditional Arabic" w:cs="Traditional Arabic" w:hint="cs"/>
          <w:b/>
          <w:bCs/>
          <w:sz w:val="40"/>
          <w:szCs w:val="40"/>
          <w:u w:val="single"/>
          <w:rtl/>
        </w:rPr>
        <w:t>ا</w:t>
      </w:r>
      <w:r w:rsidRPr="00350267">
        <w:rPr>
          <w:rFonts w:ascii="Traditional Arabic" w:hAnsi="Traditional Arabic" w:cs="Traditional Arabic"/>
          <w:b/>
          <w:bCs/>
          <w:sz w:val="40"/>
          <w:szCs w:val="40"/>
          <w:u w:val="single"/>
          <w:rtl/>
        </w:rPr>
        <w:t>رسال المعزي</w:t>
      </w:r>
      <w:bookmarkStart w:id="0" w:name="_GoBack"/>
      <w:bookmarkEnd w:id="0"/>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b/>
          <w:bCs/>
          <w:sz w:val="28"/>
          <w:szCs w:val="28"/>
          <w:u w:val="single"/>
          <w:rtl/>
        </w:rPr>
        <w:t>يقول ابونا تادرس يعقوب عن هذا الاصحاح</w:t>
      </w:r>
      <w:r w:rsidRPr="00350267">
        <w:rPr>
          <w:rFonts w:ascii="Traditional Arabic" w:hAnsi="Traditional Arabic" w:cs="Traditional Arabic"/>
          <w:sz w:val="28"/>
          <w:szCs w:val="28"/>
          <w:rtl/>
        </w:rPr>
        <w:t xml:space="preserve"> : </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إن كان الألم قد دخل إلى العالم كثمرة من ثمار العصيان، لكن الله في حبه سمح لابنه الحبيب أن يتأنس ويتألم كذبيحة حب مقدمة عن كل البشرية. هكذا تحول الألم من ثمرة خطية إلى علامة حب. وصار من حقنا أن نتألم معه لكي نتمجد أيضًا معه. خلال هذه الذبيحة الفريدة ندرك مفهوم الوعد الإلهي أنه يجرح ويشفي (تث 32: 39). حدثهم السيد المسيح صراحة عن ما سيعانوه من آلام، مقدمًا لهم روحه القدوس المعزي الذي سيحل عليهم ويعمل فيهم ويهبهم تعزياته الإلهية.</w:t>
      </w:r>
    </w:p>
    <w:p w:rsidR="00350267" w:rsidRPr="00350267" w:rsidRDefault="00350267" w:rsidP="00350267">
      <w:pPr>
        <w:ind w:firstLine="0"/>
        <w:rPr>
          <w:rFonts w:ascii="Traditional Arabic" w:hAnsi="Traditional Arabic" w:cs="Traditional Arabic"/>
          <w:sz w:val="28"/>
          <w:szCs w:val="28"/>
          <w:rtl/>
        </w:rPr>
      </w:pP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     تحتاج النفس إلى السراج الإلهي، وهو الروح القدس، الذي ينير البيت المظلم، وإلى شمس البرّ الساطعة التي تضيء وتشرق في القلب، وتحتاج إلى الأسلحة التي تغلب بها في المعركة.</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 xml:space="preserve">القديس مقاريوس الكبير </w:t>
      </w:r>
    </w:p>
    <w:p w:rsidR="00350267" w:rsidRPr="00350267" w:rsidRDefault="00350267" w:rsidP="00350267">
      <w:pPr>
        <w:ind w:firstLine="0"/>
        <w:rPr>
          <w:rFonts w:ascii="Traditional Arabic" w:hAnsi="Traditional Arabic" w:cs="Traditional Arabic"/>
          <w:sz w:val="28"/>
          <w:szCs w:val="28"/>
          <w:rtl/>
        </w:rPr>
      </w:pPr>
    </w:p>
    <w:p w:rsidR="00350267" w:rsidRPr="00350267" w:rsidRDefault="00350267" w:rsidP="00350267">
      <w:pPr>
        <w:ind w:firstLine="0"/>
        <w:jc w:val="center"/>
        <w:rPr>
          <w:rFonts w:ascii="Traditional Arabic" w:hAnsi="Traditional Arabic" w:cs="Traditional Arabic"/>
          <w:b/>
          <w:bCs/>
          <w:sz w:val="28"/>
          <w:szCs w:val="28"/>
          <w:rtl/>
        </w:rPr>
      </w:pPr>
      <w:r w:rsidRPr="00350267">
        <w:rPr>
          <w:rFonts w:ascii="Traditional Arabic" w:hAnsi="Traditional Arabic" w:cs="Traditional Arabic"/>
          <w:b/>
          <w:bCs/>
          <w:rtl/>
        </w:rPr>
        <w:t>في هذا الاصحاح نجد ايضا :</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1. سهام الحب الجارحة</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2. إرسال المعزي السيد المسيح والروح القدس</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3. وعد باللقاء معهم بعد قيامته</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4. استجابة صلواتهم</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5. صعوده إلى السماء</w:t>
      </w:r>
    </w:p>
    <w:p w:rsidR="00350267" w:rsidRPr="00350267" w:rsidRDefault="00350267" w:rsidP="0035026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6. تركه عند آلامه</w:t>
      </w:r>
    </w:p>
    <w:p w:rsidR="00544838" w:rsidRPr="00350267" w:rsidRDefault="00350267" w:rsidP="00350267">
      <w:pPr>
        <w:ind w:firstLine="0"/>
        <w:rPr>
          <w:rFonts w:ascii="Traditional Arabic" w:hAnsi="Traditional Arabic" w:cs="Traditional Arabic"/>
          <w:sz w:val="22"/>
          <w:szCs w:val="22"/>
          <w:rtl/>
        </w:rPr>
      </w:pPr>
      <w:r w:rsidRPr="00350267">
        <w:rPr>
          <w:rFonts w:ascii="Traditional Arabic" w:hAnsi="Traditional Arabic" w:cs="Traditional Arabic"/>
          <w:sz w:val="28"/>
          <w:szCs w:val="28"/>
          <w:rtl/>
        </w:rPr>
        <w:t>7. غلبته لحسابهم</w:t>
      </w:r>
    </w:p>
    <w:p w:rsidR="00544838" w:rsidRPr="00350267" w:rsidRDefault="00544838" w:rsidP="00544838">
      <w:pPr>
        <w:ind w:firstLine="0"/>
        <w:rPr>
          <w:rFonts w:ascii="Traditional Arabic" w:hAnsi="Traditional Arabic" w:cs="Traditional Arabic"/>
          <w:b/>
          <w:bCs/>
          <w:sz w:val="28"/>
          <w:szCs w:val="28"/>
          <w:u w:val="single"/>
          <w:rtl/>
        </w:rPr>
      </w:pPr>
    </w:p>
    <w:p w:rsidR="004741E5" w:rsidRPr="005D63F5" w:rsidRDefault="008F4092" w:rsidP="00544838">
      <w:pPr>
        <w:ind w:firstLine="0"/>
        <w:rPr>
          <w:rFonts w:ascii="Traditional Arabic" w:hAnsi="Traditional Arabic" w:cs="Traditional Arabic"/>
          <w:sz w:val="36"/>
          <w:rtl/>
        </w:rPr>
      </w:pPr>
      <w:r w:rsidRPr="005D63F5">
        <w:rPr>
          <w:rFonts w:ascii="Traditional Arabic" w:hAnsi="Traditional Arabic" w:cs="Traditional Arabic"/>
          <w:sz w:val="36"/>
          <w:rtl/>
        </w:rPr>
        <w:tab/>
      </w:r>
    </w:p>
    <w:p w:rsidR="00A83E27" w:rsidRDefault="00A83E27" w:rsidP="00A83E27">
      <w:pPr>
        <w:tabs>
          <w:tab w:val="clear" w:pos="4680"/>
          <w:tab w:val="clear" w:pos="9360"/>
          <w:tab w:val="left" w:pos="7898"/>
        </w:tabs>
        <w:bidi w:val="0"/>
        <w:spacing w:after="200" w:line="276" w:lineRule="auto"/>
        <w:ind w:firstLine="0"/>
        <w:rPr>
          <w:rFonts w:ascii="Traditional Arabic" w:hAnsi="Traditional Arabic" w:cs="Traditional Arabic"/>
          <w:sz w:val="36"/>
          <w:rtl/>
        </w:rPr>
      </w:pPr>
      <w:r>
        <w:rPr>
          <w:rFonts w:ascii="Traditional Arabic" w:hAnsi="Traditional Arabic" w:cs="Traditional Arabic"/>
          <w:sz w:val="36"/>
        </w:rPr>
        <w:tab/>
      </w:r>
    </w:p>
    <w:p w:rsidR="005D63F5" w:rsidRDefault="005D63F5" w:rsidP="00A83E27">
      <w:pPr>
        <w:tabs>
          <w:tab w:val="clear" w:pos="4680"/>
          <w:tab w:val="clear" w:pos="9360"/>
          <w:tab w:val="left" w:pos="7898"/>
        </w:tabs>
        <w:bidi w:val="0"/>
        <w:spacing w:after="200" w:line="276" w:lineRule="auto"/>
        <w:ind w:firstLine="0"/>
        <w:rPr>
          <w:rFonts w:ascii="Traditional Arabic" w:hAnsi="Traditional Arabic" w:cs="Traditional Arabic"/>
          <w:sz w:val="36"/>
          <w:rtl/>
        </w:rPr>
      </w:pPr>
      <w:r w:rsidRPr="00A83E27">
        <w:rPr>
          <w:rFonts w:ascii="Traditional Arabic" w:hAnsi="Traditional Arabic" w:cs="Traditional Arabic"/>
          <w:sz w:val="36"/>
          <w:rtl/>
        </w:rPr>
        <w:br w:type="page"/>
      </w:r>
      <w:r w:rsidR="00A83E27">
        <w:rPr>
          <w:rFonts w:ascii="Traditional Arabic" w:hAnsi="Traditional Arabic" w:cs="Traditional Arabic"/>
          <w:sz w:val="36"/>
          <w:rtl/>
        </w:rPr>
        <w:lastRenderedPageBreak/>
        <w:tab/>
      </w:r>
    </w:p>
    <w:p w:rsidR="00A156AB" w:rsidRPr="005D63F5" w:rsidRDefault="007A79FF" w:rsidP="00600C49">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الأول</w:t>
      </w:r>
      <w:r w:rsidRPr="005D63F5">
        <w:rPr>
          <w:rFonts w:ascii="Traditional Arabic" w:hAnsi="Traditional Arabic" w:cs="Traditional Arabic"/>
          <w:b/>
          <w:bCs/>
          <w:sz w:val="28"/>
          <w:szCs w:val="28"/>
          <w:rtl/>
        </w:rPr>
        <w:t>:</w:t>
      </w:r>
    </w:p>
    <w:p w:rsidR="00350267" w:rsidRDefault="00350267" w:rsidP="00544838">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س ١ - وَفِي ذلِكَ الْيَوْمِ لاَ تَسْأَلُونَنِي شَيْئًا. اَلْحَقَّ الْحَقَّ أَقُولُ لَكُمْ: إِنَّ كُلَّ مَا طَلَبْتُمْ مِنَ الآبِ بِاسْمِي يُعْطِيكُمْ- في ضوء هذه الآية اذكر ما طلبه بطرس الرسول في أع ٣ - باسم السيد المسيح وتحقق</w:t>
      </w:r>
    </w:p>
    <w:p w:rsidR="005D63F5" w:rsidRDefault="00B93061" w:rsidP="00544838">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Pr>
          <w:rFonts w:ascii="Traditional Arabic" w:hAnsi="Traditional Arabic" w:cs="Traditional Arabic" w:hint="cs"/>
          <w:sz w:val="24"/>
          <w:szCs w:val="24"/>
          <w:rtl/>
        </w:rPr>
        <w:t>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sz w:val="24"/>
          <w:szCs w:val="24"/>
          <w:rtl/>
        </w:rPr>
        <w:br w:type="page"/>
      </w:r>
    </w:p>
    <w:p w:rsidR="00350267" w:rsidRDefault="00350267" w:rsidP="0047319C">
      <w:pPr>
        <w:ind w:firstLine="0"/>
        <w:rPr>
          <w:rFonts w:ascii="Traditional Arabic" w:hAnsi="Traditional Arabic" w:cs="Traditional Arabic"/>
          <w:b/>
          <w:bCs/>
          <w:i/>
          <w:iCs/>
          <w:sz w:val="28"/>
          <w:szCs w:val="28"/>
          <w:u w:val="single"/>
          <w:rtl/>
        </w:rPr>
      </w:pPr>
    </w:p>
    <w:p w:rsidR="0047319C" w:rsidRPr="005D63F5" w:rsidRDefault="0047319C" w:rsidP="0047319C">
      <w:pPr>
        <w:ind w:firstLine="0"/>
        <w:rPr>
          <w:rFonts w:ascii="Traditional Arabic" w:hAnsi="Traditional Arabic" w:cs="Traditional Arabic"/>
          <w:b/>
          <w:bCs/>
          <w:sz w:val="28"/>
          <w:szCs w:val="28"/>
          <w:rtl/>
        </w:rPr>
      </w:pPr>
      <w:r w:rsidRPr="005D63F5">
        <w:rPr>
          <w:rFonts w:ascii="Traditional Arabic" w:hAnsi="Traditional Arabic" w:cs="Traditional Arabic"/>
          <w:b/>
          <w:bCs/>
          <w:i/>
          <w:iCs/>
          <w:sz w:val="28"/>
          <w:szCs w:val="28"/>
          <w:u w:val="single"/>
          <w:rtl/>
        </w:rPr>
        <w:t>السؤال الثاني</w:t>
      </w:r>
      <w:r w:rsidRPr="005D63F5">
        <w:rPr>
          <w:rFonts w:ascii="Traditional Arabic" w:hAnsi="Traditional Arabic" w:cs="Traditional Arabic"/>
          <w:b/>
          <w:bCs/>
          <w:sz w:val="28"/>
          <w:szCs w:val="28"/>
          <w:rtl/>
        </w:rPr>
        <w:t>:</w:t>
      </w:r>
    </w:p>
    <w:p w:rsidR="00A83E27" w:rsidRPr="00D63233" w:rsidRDefault="00350267" w:rsidP="00A83E27">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س ٢ - فَأَنْتُمْ كَذلِكَ، عِنْدَكُمُ الآنَ حُزْنٌ. وَلكِنِّي سَأَرَاكُمْ أَيْضًا فَتَفْرَحُ قُلُوبُكُمْ، وَلاَ يَنْزِعُ أَحَدٌ فَرَحَكُمْ مِنْكُمْ- اذكر ما يقابل هذه الايه من مشاعر الفرح والسلام في فيلبي ٤ عند بولس الرسول بالرغم من وجوده في السجن</w:t>
      </w:r>
    </w:p>
    <w:p w:rsidR="005D63F5" w:rsidRDefault="00350267" w:rsidP="00350267">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_______________________________________________________________________________________________________________________________________</w:t>
      </w:r>
      <w:r>
        <w:rPr>
          <w:rFonts w:ascii="Traditional Arabic" w:hAnsi="Traditional Arabic" w:cs="Traditional Arabic" w:hint="cs"/>
          <w:sz w:val="24"/>
          <w:szCs w:val="24"/>
          <w:rtl/>
        </w:rPr>
        <w:t>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w:t>
      </w:r>
      <w:r w:rsidR="005D63F5">
        <w:rPr>
          <w:rFonts w:ascii="Traditional Arabic" w:hAnsi="Traditional Arabic" w:cs="Traditional Arabic" w:hint="cs"/>
          <w:sz w:val="24"/>
          <w:szCs w:val="24"/>
          <w:rtl/>
        </w:rPr>
        <w:t>____________________________________________________________________________________________________________</w:t>
      </w:r>
      <w:r w:rsidR="005D63F5"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63F5">
        <w:rPr>
          <w:rFonts w:ascii="Traditional Arabic" w:hAnsi="Traditional Arabic" w:cs="Traditional Arabic"/>
          <w:sz w:val="24"/>
          <w:szCs w:val="24"/>
          <w:rtl/>
        </w:rPr>
        <w:t>___________________________________________________________________________</w:t>
      </w:r>
      <w:r w:rsidR="005D63F5">
        <w:rPr>
          <w:rFonts w:ascii="Traditional Arabic" w:hAnsi="Traditional Arabic" w:cs="Traditional Arabic"/>
          <w:sz w:val="24"/>
          <w:szCs w:val="24"/>
          <w:rtl/>
        </w:rPr>
        <w:br w:type="page"/>
      </w:r>
    </w:p>
    <w:p w:rsidR="00350267" w:rsidRDefault="00350267" w:rsidP="00ED07F6">
      <w:pPr>
        <w:ind w:firstLine="0"/>
        <w:rPr>
          <w:rFonts w:ascii="Traditional Arabic" w:hAnsi="Traditional Arabic" w:cs="Traditional Arabic"/>
          <w:b/>
          <w:bCs/>
          <w:i/>
          <w:iCs/>
          <w:sz w:val="28"/>
          <w:szCs w:val="28"/>
          <w:u w:val="single"/>
          <w:rtl/>
        </w:rPr>
      </w:pPr>
    </w:p>
    <w:p w:rsidR="005D63F5" w:rsidRPr="005D63F5" w:rsidRDefault="001A482B" w:rsidP="00ED07F6">
      <w:pPr>
        <w:ind w:firstLine="0"/>
        <w:rPr>
          <w:rFonts w:ascii="Traditional Arabic" w:hAnsi="Traditional Arabic" w:cs="Traditional Arabic"/>
          <w:b/>
          <w:bCs/>
          <w:i/>
          <w:iCs/>
          <w:sz w:val="28"/>
          <w:szCs w:val="28"/>
          <w:u w:val="single"/>
          <w:rtl/>
        </w:rPr>
      </w:pPr>
      <w:r w:rsidRPr="005D63F5">
        <w:rPr>
          <w:rFonts w:ascii="Traditional Arabic" w:hAnsi="Traditional Arabic" w:cs="Traditional Arabic"/>
          <w:b/>
          <w:bCs/>
          <w:i/>
          <w:iCs/>
          <w:sz w:val="28"/>
          <w:szCs w:val="28"/>
          <w:u w:val="single"/>
          <w:rtl/>
        </w:rPr>
        <w:t>السؤال الثالث</w:t>
      </w:r>
      <w:r w:rsidR="005D63F5" w:rsidRPr="005D63F5">
        <w:rPr>
          <w:rFonts w:ascii="Traditional Arabic" w:hAnsi="Traditional Arabic" w:cs="Traditional Arabic" w:hint="cs"/>
          <w:b/>
          <w:bCs/>
          <w:i/>
          <w:iCs/>
          <w:sz w:val="28"/>
          <w:szCs w:val="28"/>
          <w:u w:val="single"/>
          <w:rtl/>
        </w:rPr>
        <w:t>:</w:t>
      </w:r>
    </w:p>
    <w:p w:rsidR="00350267" w:rsidRDefault="00350267" w:rsidP="00544838">
      <w:pPr>
        <w:ind w:firstLine="0"/>
        <w:rPr>
          <w:rFonts w:ascii="Traditional Arabic" w:hAnsi="Traditional Arabic" w:cs="Traditional Arabic"/>
          <w:sz w:val="28"/>
          <w:szCs w:val="28"/>
          <w:rtl/>
        </w:rPr>
      </w:pPr>
      <w:r w:rsidRPr="00350267">
        <w:rPr>
          <w:rFonts w:ascii="Traditional Arabic" w:hAnsi="Traditional Arabic" w:cs="Traditional Arabic"/>
          <w:sz w:val="28"/>
          <w:szCs w:val="28"/>
          <w:rtl/>
        </w:rPr>
        <w:t>فى العالم سيكون لكم ضيق ولكن ثقوا انا قد غلبت العالم"  هناك مواقف كثيرة فى سفر الاعمال كان هناك ضيق شديد على التلاميذ والرسل ولكن بالرغم من الضيق كانت الكرازة تمتد وتضم اناس كثير للإيمان اذكر مثلين فقط؟</w:t>
      </w:r>
    </w:p>
    <w:p w:rsidR="00350267" w:rsidRDefault="00275E3E" w:rsidP="00350267">
      <w:pPr>
        <w:ind w:firstLine="0"/>
        <w:rPr>
          <w:rFonts w:ascii="Traditional Arabic" w:hAnsi="Traditional Arabic" w:cs="Traditional Arabic"/>
          <w:sz w:val="24"/>
          <w:szCs w:val="24"/>
          <w:rtl/>
        </w:rPr>
      </w:pPr>
      <w:r w:rsidRPr="005D63F5">
        <w:rPr>
          <w:rFonts w:ascii="Traditional Arabic" w:hAnsi="Traditional Arabic" w:cs="Traditional Arabic"/>
          <w:sz w:val="24"/>
          <w:szCs w:val="24"/>
          <w:rtl/>
        </w:rPr>
        <w:t>___________________________________________________________________________</w:t>
      </w:r>
      <w:r w:rsidR="00E16818"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w:t>
      </w:r>
      <w:r w:rsidR="00544838" w:rsidRPr="005D63F5">
        <w:rPr>
          <w:rFonts w:ascii="Traditional Arabic" w:hAnsi="Traditional Arabic" w:cs="Traditional Arabic"/>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267" w:rsidRPr="005D63F5">
        <w:rPr>
          <w:rFonts w:ascii="Traditional Arabic" w:hAnsi="Traditional Arabic" w:cs="Traditional Arabic"/>
          <w:sz w:val="24"/>
          <w:szCs w:val="24"/>
          <w:rtl/>
        </w:rPr>
        <w:t>___________________________________________________________________________</w:t>
      </w:r>
    </w:p>
    <w:sectPr w:rsidR="00350267" w:rsidSect="00E973D1">
      <w:headerReference w:type="default" r:id="rId9"/>
      <w:footerReference w:type="default" r:id="rId10"/>
      <w:pgSz w:w="11907" w:h="16839" w:code="9"/>
      <w:pgMar w:top="2434" w:right="1440" w:bottom="1440" w:left="1440" w:header="187"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9C" w:rsidRDefault="00554E9C" w:rsidP="002C1C91">
      <w:r>
        <w:separator/>
      </w:r>
    </w:p>
  </w:endnote>
  <w:endnote w:type="continuationSeparator" w:id="0">
    <w:p w:rsidR="00554E9C" w:rsidRDefault="00554E9C" w:rsidP="002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94" w:rsidRPr="005F2ABE" w:rsidRDefault="003A2250" w:rsidP="00341C3E">
    <w:pPr>
      <w:pStyle w:val="Footer"/>
      <w:rPr>
        <w:rtl/>
      </w:rPr>
    </w:pPr>
    <w:r w:rsidRPr="005F2ABE">
      <w:rPr>
        <w:rtl/>
      </w:rPr>
      <w:tab/>
    </w:r>
    <w:r w:rsidRPr="005F2ABE">
      <w:rPr>
        <w:rFonts w:hint="cs"/>
        <w:rtl/>
      </w:rPr>
      <w:t xml:space="preserve">صفحة </w:t>
    </w:r>
    <w:r w:rsidRPr="005F2ABE">
      <w:fldChar w:fldCharType="begin"/>
    </w:r>
    <w:r w:rsidRPr="005F2ABE">
      <w:instrText xml:space="preserve"> PAGE   \* MERGEFORMAT </w:instrText>
    </w:r>
    <w:r w:rsidRPr="005F2ABE">
      <w:fldChar w:fldCharType="separate"/>
    </w:r>
    <w:r w:rsidR="00350267">
      <w:rPr>
        <w:noProof/>
        <w:rtl/>
      </w:rPr>
      <w:t>1</w:t>
    </w:r>
    <w:r w:rsidRPr="005F2ABE">
      <w:fldChar w:fldCharType="end"/>
    </w:r>
    <w:r w:rsidRPr="005F2ABE">
      <w:rPr>
        <w:rFonts w:hint="cs"/>
        <w:rtl/>
      </w:rPr>
      <w:t xml:space="preserve"> من </w:t>
    </w:r>
    <w:r w:rsidR="00DE7569">
      <w:rPr>
        <w:noProof/>
      </w:rPr>
      <w:fldChar w:fldCharType="begin"/>
    </w:r>
    <w:r w:rsidR="00DE7569">
      <w:rPr>
        <w:noProof/>
      </w:rPr>
      <w:instrText xml:space="preserve"> NUMPAGES   \* MERGEFORMAT </w:instrText>
    </w:r>
    <w:r w:rsidR="00DE7569">
      <w:rPr>
        <w:noProof/>
      </w:rPr>
      <w:fldChar w:fldCharType="separate"/>
    </w:r>
    <w:r w:rsidR="00350267">
      <w:rPr>
        <w:noProof/>
        <w:rtl/>
      </w:rPr>
      <w:t>4</w:t>
    </w:r>
    <w:r w:rsidR="00DE7569">
      <w:rPr>
        <w:noProof/>
      </w:rPr>
      <w:fldChar w:fldCharType="end"/>
    </w:r>
    <w:r w:rsidR="005F2ABE" w:rsidRPr="005F2ABE">
      <w:rPr>
        <w:rtl/>
      </w:rPr>
      <w:tab/>
    </w:r>
  </w:p>
  <w:p w:rsidR="00FF31A8" w:rsidRDefault="00FF31A8" w:rsidP="005F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9C" w:rsidRDefault="00554E9C" w:rsidP="002C1C91">
      <w:r>
        <w:separator/>
      </w:r>
    </w:p>
  </w:footnote>
  <w:footnote w:type="continuationSeparator" w:id="0">
    <w:p w:rsidR="00554E9C" w:rsidRDefault="00554E9C" w:rsidP="002C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10" w:type="dxa"/>
      <w:tblInd w:w="-12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410"/>
      <w:gridCol w:w="3600"/>
    </w:tblGrid>
    <w:tr w:rsidR="00CE471E" w:rsidTr="00E16818">
      <w:tc>
        <w:tcPr>
          <w:tcW w:w="2700" w:type="dxa"/>
        </w:tcPr>
        <w:p w:rsidR="00566615" w:rsidRDefault="00566615" w:rsidP="002C1C91">
          <w:pPr>
            <w:pStyle w:val="Header"/>
            <w:rPr>
              <w:noProof/>
              <w:rtl/>
            </w:rPr>
          </w:pPr>
        </w:p>
        <w:p w:rsidR="00CE471E" w:rsidRDefault="00141C84" w:rsidP="002C1C91">
          <w:pPr>
            <w:pStyle w:val="Header"/>
            <w:rPr>
              <w:rtl/>
            </w:rPr>
          </w:pPr>
          <w:r>
            <w:rPr>
              <w:noProof/>
              <w:rtl/>
              <w:lang w:bidi="ar-SA"/>
            </w:rPr>
            <w:drawing>
              <wp:inline distT="0" distB="0" distL="0" distR="0" wp14:anchorId="432EF916" wp14:editId="7C169BE0">
                <wp:extent cx="1366319" cy="11906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1">
                          <a:extLst>
                            <a:ext uri="{28A0092B-C50C-407E-A947-70E740481C1C}">
                              <a14:useLocalDpi xmlns:a14="http://schemas.microsoft.com/office/drawing/2010/main" val="0"/>
                            </a:ext>
                          </a:extLst>
                        </a:blip>
                        <a:stretch>
                          <a:fillRect/>
                        </a:stretch>
                      </pic:blipFill>
                      <pic:spPr>
                        <a:xfrm>
                          <a:off x="0" y="0"/>
                          <a:ext cx="1376931" cy="1199872"/>
                        </a:xfrm>
                        <a:prstGeom prst="rect">
                          <a:avLst/>
                        </a:prstGeom>
                      </pic:spPr>
                    </pic:pic>
                  </a:graphicData>
                </a:graphic>
              </wp:inline>
            </w:drawing>
          </w:r>
        </w:p>
      </w:tc>
      <w:tc>
        <w:tcPr>
          <w:tcW w:w="4410" w:type="dxa"/>
          <w:vAlign w:val="center"/>
        </w:tcPr>
        <w:p w:rsidR="00566615" w:rsidRDefault="00566615" w:rsidP="002C1C91">
          <w:pPr>
            <w:pStyle w:val="Header"/>
            <w:rPr>
              <w:rtl/>
            </w:rPr>
          </w:pPr>
        </w:p>
        <w:p w:rsidR="00CE471E" w:rsidRPr="00566615" w:rsidRDefault="00341C3E" w:rsidP="002C1C91">
          <w:pPr>
            <w:pStyle w:val="Header"/>
            <w:rPr>
              <w:rtl/>
            </w:rPr>
          </w:pPr>
          <w:r>
            <w:rPr>
              <w:noProof/>
              <w:rtl/>
              <w:lang w:bidi="ar-SA"/>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emy Logo.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3600" w:type="dxa"/>
          <w:vAlign w:val="bottom"/>
        </w:tcPr>
        <w:p w:rsidR="00CE471E" w:rsidRPr="005D63F5" w:rsidRDefault="00341C3E" w:rsidP="00341C3E">
          <w:pPr>
            <w:jc w:val="center"/>
            <w:rPr>
              <w:rFonts w:ascii="Traditional Arabic" w:hAnsi="Traditional Arabic" w:cs="Traditional Arabic"/>
              <w:rtl/>
            </w:rPr>
          </w:pPr>
          <w:r w:rsidRPr="005D63F5">
            <w:rPr>
              <w:rFonts w:ascii="Traditional Arabic" w:hAnsi="Traditional Arabic" w:cs="Traditional Arabic"/>
              <w:rtl/>
            </w:rPr>
            <w:t>مسابقة عيد القيامة 2020م</w:t>
          </w:r>
        </w:p>
        <w:p w:rsidR="00341C3E" w:rsidRPr="005D63F5" w:rsidRDefault="00341C3E" w:rsidP="00341C3E">
          <w:pPr>
            <w:jc w:val="center"/>
            <w:rPr>
              <w:rFonts w:ascii="Traditional Arabic" w:hAnsi="Traditional Arabic" w:cs="Traditional Arabic"/>
              <w:b/>
              <w:bCs/>
              <w:rtl/>
            </w:rPr>
          </w:pPr>
          <w:r w:rsidRPr="005D63F5">
            <w:rPr>
              <w:rFonts w:ascii="Traditional Arabic" w:hAnsi="Traditional Arabic" w:cs="Traditional Arabic"/>
              <w:b/>
              <w:bCs/>
              <w:rtl/>
            </w:rPr>
            <w:t>"أسفار القديس يوحنا الحبيب"</w:t>
          </w:r>
        </w:p>
        <w:p w:rsidR="00341C3E" w:rsidRPr="002C1C91" w:rsidRDefault="00341C3E" w:rsidP="00350267">
          <w:pPr>
            <w:jc w:val="center"/>
            <w:rPr>
              <w:rtl/>
            </w:rPr>
          </w:pPr>
          <w:r w:rsidRPr="005D63F5">
            <w:rPr>
              <w:rFonts w:ascii="Traditional Arabic" w:hAnsi="Traditional Arabic" w:cs="Traditional Arabic"/>
              <w:rtl/>
            </w:rPr>
            <w:t xml:space="preserve">الحلقة </w:t>
          </w:r>
          <w:r w:rsidR="00C569A8">
            <w:rPr>
              <w:rFonts w:ascii="Traditional Arabic" w:hAnsi="Traditional Arabic" w:cs="Traditional Arabic"/>
              <w:rtl/>
            </w:rPr>
            <w:t>ال</w:t>
          </w:r>
          <w:r w:rsidR="00350267">
            <w:rPr>
              <w:rFonts w:ascii="Traditional Arabic" w:hAnsi="Traditional Arabic" w:cs="Traditional Arabic" w:hint="cs"/>
              <w:rtl/>
            </w:rPr>
            <w:t>سادسة</w:t>
          </w:r>
          <w:r w:rsidR="00544838">
            <w:rPr>
              <w:rFonts w:ascii="Traditional Arabic" w:hAnsi="Traditional Arabic" w:cs="Traditional Arabic" w:hint="cs"/>
              <w:rtl/>
            </w:rPr>
            <w:t xml:space="preserve"> عشر</w:t>
          </w:r>
        </w:p>
      </w:tc>
    </w:tr>
  </w:tbl>
  <w:p w:rsidR="00CE471E" w:rsidRDefault="00CE471E" w:rsidP="002C1C91">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E"/>
    <w:rsid w:val="00044429"/>
    <w:rsid w:val="00050E99"/>
    <w:rsid w:val="000512AC"/>
    <w:rsid w:val="00052DD8"/>
    <w:rsid w:val="000655A5"/>
    <w:rsid w:val="000662CF"/>
    <w:rsid w:val="0008202B"/>
    <w:rsid w:val="000851CD"/>
    <w:rsid w:val="00085DD0"/>
    <w:rsid w:val="00091DE6"/>
    <w:rsid w:val="000B69D7"/>
    <w:rsid w:val="000C43BF"/>
    <w:rsid w:val="000D1523"/>
    <w:rsid w:val="0010752E"/>
    <w:rsid w:val="00110D8C"/>
    <w:rsid w:val="00141C84"/>
    <w:rsid w:val="00161684"/>
    <w:rsid w:val="00175057"/>
    <w:rsid w:val="001A482B"/>
    <w:rsid w:val="001B6E25"/>
    <w:rsid w:val="001C3EFC"/>
    <w:rsid w:val="001D7960"/>
    <w:rsid w:val="00234D8D"/>
    <w:rsid w:val="0024524C"/>
    <w:rsid w:val="00275E3E"/>
    <w:rsid w:val="00281036"/>
    <w:rsid w:val="00284F0F"/>
    <w:rsid w:val="00290F87"/>
    <w:rsid w:val="00296DDB"/>
    <w:rsid w:val="002B6E82"/>
    <w:rsid w:val="002B71D4"/>
    <w:rsid w:val="002C1C91"/>
    <w:rsid w:val="002C3A89"/>
    <w:rsid w:val="002D7D77"/>
    <w:rsid w:val="002F2C99"/>
    <w:rsid w:val="002F313D"/>
    <w:rsid w:val="003067B3"/>
    <w:rsid w:val="00312C1F"/>
    <w:rsid w:val="00333564"/>
    <w:rsid w:val="00341C3E"/>
    <w:rsid w:val="00342060"/>
    <w:rsid w:val="003452F3"/>
    <w:rsid w:val="00350267"/>
    <w:rsid w:val="003A2250"/>
    <w:rsid w:val="003A5F61"/>
    <w:rsid w:val="003C3814"/>
    <w:rsid w:val="003C76CC"/>
    <w:rsid w:val="003D1264"/>
    <w:rsid w:val="003E25AB"/>
    <w:rsid w:val="003E4BEF"/>
    <w:rsid w:val="003E5AC7"/>
    <w:rsid w:val="00426ADE"/>
    <w:rsid w:val="00433B28"/>
    <w:rsid w:val="0047319C"/>
    <w:rsid w:val="004741E5"/>
    <w:rsid w:val="004A5E05"/>
    <w:rsid w:val="004B3C04"/>
    <w:rsid w:val="004B7737"/>
    <w:rsid w:val="004E38CC"/>
    <w:rsid w:val="004F6A02"/>
    <w:rsid w:val="005056A8"/>
    <w:rsid w:val="00517D59"/>
    <w:rsid w:val="005315FF"/>
    <w:rsid w:val="005348F6"/>
    <w:rsid w:val="00540832"/>
    <w:rsid w:val="00544838"/>
    <w:rsid w:val="00554E9C"/>
    <w:rsid w:val="00566615"/>
    <w:rsid w:val="00574742"/>
    <w:rsid w:val="005A1413"/>
    <w:rsid w:val="005D63F5"/>
    <w:rsid w:val="005E2A5E"/>
    <w:rsid w:val="005F2ABE"/>
    <w:rsid w:val="00600C49"/>
    <w:rsid w:val="00610698"/>
    <w:rsid w:val="00613697"/>
    <w:rsid w:val="00620F07"/>
    <w:rsid w:val="00642277"/>
    <w:rsid w:val="0065437D"/>
    <w:rsid w:val="006574DA"/>
    <w:rsid w:val="00671FB0"/>
    <w:rsid w:val="006D13DC"/>
    <w:rsid w:val="006F2DA0"/>
    <w:rsid w:val="00707A70"/>
    <w:rsid w:val="0071701A"/>
    <w:rsid w:val="0071751D"/>
    <w:rsid w:val="00750B42"/>
    <w:rsid w:val="00757B1C"/>
    <w:rsid w:val="007A55A0"/>
    <w:rsid w:val="007A79FF"/>
    <w:rsid w:val="007D5BD4"/>
    <w:rsid w:val="007E4CC7"/>
    <w:rsid w:val="007F32A7"/>
    <w:rsid w:val="00816529"/>
    <w:rsid w:val="00822ADC"/>
    <w:rsid w:val="008317EF"/>
    <w:rsid w:val="00834357"/>
    <w:rsid w:val="008A51C8"/>
    <w:rsid w:val="008C49D1"/>
    <w:rsid w:val="008C71BC"/>
    <w:rsid w:val="008F1733"/>
    <w:rsid w:val="008F4092"/>
    <w:rsid w:val="00916EC9"/>
    <w:rsid w:val="0092652C"/>
    <w:rsid w:val="00933E4A"/>
    <w:rsid w:val="00936D12"/>
    <w:rsid w:val="00950EAF"/>
    <w:rsid w:val="009A0290"/>
    <w:rsid w:val="009A0AB6"/>
    <w:rsid w:val="009B3959"/>
    <w:rsid w:val="009B7177"/>
    <w:rsid w:val="009C4594"/>
    <w:rsid w:val="009D3526"/>
    <w:rsid w:val="009D5A93"/>
    <w:rsid w:val="009F2937"/>
    <w:rsid w:val="00A156AB"/>
    <w:rsid w:val="00A52735"/>
    <w:rsid w:val="00A56273"/>
    <w:rsid w:val="00A83E27"/>
    <w:rsid w:val="00AB1A0D"/>
    <w:rsid w:val="00AC2FDA"/>
    <w:rsid w:val="00AD3BDC"/>
    <w:rsid w:val="00AE0BC0"/>
    <w:rsid w:val="00AE3DF8"/>
    <w:rsid w:val="00B013D7"/>
    <w:rsid w:val="00B11289"/>
    <w:rsid w:val="00B558B5"/>
    <w:rsid w:val="00B75FD7"/>
    <w:rsid w:val="00B93061"/>
    <w:rsid w:val="00B93E80"/>
    <w:rsid w:val="00BA0739"/>
    <w:rsid w:val="00BA7477"/>
    <w:rsid w:val="00BE7E12"/>
    <w:rsid w:val="00C21704"/>
    <w:rsid w:val="00C23B06"/>
    <w:rsid w:val="00C306A4"/>
    <w:rsid w:val="00C307E9"/>
    <w:rsid w:val="00C3522B"/>
    <w:rsid w:val="00C569A8"/>
    <w:rsid w:val="00CB62A0"/>
    <w:rsid w:val="00CD1F1C"/>
    <w:rsid w:val="00CE471E"/>
    <w:rsid w:val="00CF1D24"/>
    <w:rsid w:val="00D13DF6"/>
    <w:rsid w:val="00D3436C"/>
    <w:rsid w:val="00D54BD4"/>
    <w:rsid w:val="00D56135"/>
    <w:rsid w:val="00D63233"/>
    <w:rsid w:val="00D81905"/>
    <w:rsid w:val="00D93ACD"/>
    <w:rsid w:val="00D94800"/>
    <w:rsid w:val="00DC3A1F"/>
    <w:rsid w:val="00DE7569"/>
    <w:rsid w:val="00E153FF"/>
    <w:rsid w:val="00E16818"/>
    <w:rsid w:val="00E22C9E"/>
    <w:rsid w:val="00E34640"/>
    <w:rsid w:val="00E56DE2"/>
    <w:rsid w:val="00E62BCF"/>
    <w:rsid w:val="00E7062B"/>
    <w:rsid w:val="00E72172"/>
    <w:rsid w:val="00E753A1"/>
    <w:rsid w:val="00E85984"/>
    <w:rsid w:val="00E973D1"/>
    <w:rsid w:val="00EA3A9A"/>
    <w:rsid w:val="00EB7353"/>
    <w:rsid w:val="00ED07F6"/>
    <w:rsid w:val="00F31983"/>
    <w:rsid w:val="00F53E4C"/>
    <w:rsid w:val="00F5659E"/>
    <w:rsid w:val="00F7260E"/>
    <w:rsid w:val="00F777D7"/>
    <w:rsid w:val="00F90DCE"/>
    <w:rsid w:val="00FB0F4D"/>
    <w:rsid w:val="00FF3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26D1-C307-4EED-9D3D-9AE10A6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91"/>
    <w:pPr>
      <w:tabs>
        <w:tab w:val="center" w:pos="4680"/>
        <w:tab w:val="right" w:pos="9360"/>
      </w:tabs>
      <w:bidi/>
      <w:spacing w:after="0" w:line="240" w:lineRule="auto"/>
      <w:ind w:firstLine="238"/>
    </w:pPr>
    <w:rPr>
      <w:rFonts w:ascii="Arabic Typesetting" w:hAnsi="Arabic Typesetting" w:cs="Arabic Typesetting"/>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CE"/>
    <w:rPr>
      <w:rFonts w:ascii="Tahoma" w:hAnsi="Tahoma" w:cs="Tahoma"/>
      <w:sz w:val="16"/>
      <w:szCs w:val="16"/>
    </w:rPr>
  </w:style>
  <w:style w:type="character" w:customStyle="1" w:styleId="BalloonTextChar">
    <w:name w:val="Balloon Text Char"/>
    <w:basedOn w:val="DefaultParagraphFont"/>
    <w:link w:val="BalloonText"/>
    <w:uiPriority w:val="99"/>
    <w:semiHidden/>
    <w:rsid w:val="00F90DCE"/>
    <w:rPr>
      <w:rFonts w:ascii="Tahoma" w:hAnsi="Tahoma" w:cs="Tahoma"/>
      <w:sz w:val="16"/>
      <w:szCs w:val="16"/>
    </w:rPr>
  </w:style>
  <w:style w:type="paragraph" w:styleId="Header">
    <w:name w:val="header"/>
    <w:basedOn w:val="Normal"/>
    <w:link w:val="HeaderChar"/>
    <w:uiPriority w:val="99"/>
    <w:unhideWhenUsed/>
    <w:rsid w:val="006F2DA0"/>
  </w:style>
  <w:style w:type="character" w:customStyle="1" w:styleId="HeaderChar">
    <w:name w:val="Header Char"/>
    <w:basedOn w:val="DefaultParagraphFont"/>
    <w:link w:val="Header"/>
    <w:uiPriority w:val="99"/>
    <w:rsid w:val="006F2DA0"/>
  </w:style>
  <w:style w:type="paragraph" w:styleId="Footer">
    <w:name w:val="footer"/>
    <w:basedOn w:val="Header"/>
    <w:link w:val="FooterChar"/>
    <w:uiPriority w:val="99"/>
    <w:unhideWhenUsed/>
    <w:rsid w:val="005F2ABE"/>
    <w:pPr>
      <w:pBdr>
        <w:top w:val="single" w:sz="4" w:space="1" w:color="auto"/>
      </w:pBdr>
      <w:tabs>
        <w:tab w:val="clear" w:pos="4680"/>
        <w:tab w:val="clear" w:pos="9360"/>
        <w:tab w:val="center" w:pos="4065"/>
        <w:tab w:val="right" w:pos="9027"/>
      </w:tabs>
      <w:ind w:firstLine="0"/>
    </w:pPr>
    <w:rPr>
      <w:sz w:val="24"/>
      <w:szCs w:val="24"/>
    </w:rPr>
  </w:style>
  <w:style w:type="character" w:customStyle="1" w:styleId="FooterChar">
    <w:name w:val="Footer Char"/>
    <w:basedOn w:val="DefaultParagraphFont"/>
    <w:link w:val="Footer"/>
    <w:uiPriority w:val="99"/>
    <w:rsid w:val="005F2ABE"/>
    <w:rPr>
      <w:rFonts w:ascii="Arabic Typesetting" w:hAnsi="Arabic Typesetting" w:cs="Arabic Typesetting"/>
      <w:sz w:val="24"/>
      <w:szCs w:val="24"/>
      <w:lang w:bidi="ar-EG"/>
    </w:rPr>
  </w:style>
  <w:style w:type="table" w:styleId="TableGrid">
    <w:name w:val="Table Grid"/>
    <w:basedOn w:val="TableNormal"/>
    <w:uiPriority w:val="59"/>
    <w:rsid w:val="00CE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250"/>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A2250"/>
    <w:rPr>
      <w:rFonts w:ascii="Arabic Typesetting" w:eastAsiaTheme="majorEastAsia" w:hAnsi="Arabic Typesetting" w:cs="Arabic Typesetting"/>
      <w:b/>
      <w:bCs/>
      <w:spacing w:val="-10"/>
      <w:kern w:val="28"/>
      <w:sz w:val="56"/>
      <w:szCs w:val="56"/>
      <w:lang w:bidi="ar-EG"/>
    </w:rPr>
  </w:style>
  <w:style w:type="character" w:styleId="PlaceholderText">
    <w:name w:val="Placeholder Text"/>
    <w:basedOn w:val="DefaultParagraphFont"/>
    <w:uiPriority w:val="99"/>
    <w:semiHidden/>
    <w:rsid w:val="003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801">
      <w:bodyDiv w:val="1"/>
      <w:marLeft w:val="0"/>
      <w:marRight w:val="0"/>
      <w:marTop w:val="0"/>
      <w:marBottom w:val="0"/>
      <w:divBdr>
        <w:top w:val="none" w:sz="0" w:space="0" w:color="auto"/>
        <w:left w:val="none" w:sz="0" w:space="0" w:color="auto"/>
        <w:bottom w:val="none" w:sz="0" w:space="0" w:color="auto"/>
        <w:right w:val="none" w:sz="0" w:space="0" w:color="auto"/>
      </w:divBdr>
      <w:divsChild>
        <w:div w:id="24336641">
          <w:marLeft w:val="0"/>
          <w:marRight w:val="0"/>
          <w:marTop w:val="0"/>
          <w:marBottom w:val="0"/>
          <w:divBdr>
            <w:top w:val="none" w:sz="0" w:space="0" w:color="auto"/>
            <w:left w:val="none" w:sz="0" w:space="0" w:color="auto"/>
            <w:bottom w:val="none" w:sz="0" w:space="0" w:color="auto"/>
            <w:right w:val="none" w:sz="0" w:space="0" w:color="auto"/>
          </w:divBdr>
          <w:divsChild>
            <w:div w:id="1882934591">
              <w:marLeft w:val="0"/>
              <w:marRight w:val="0"/>
              <w:marTop w:val="0"/>
              <w:marBottom w:val="0"/>
              <w:divBdr>
                <w:top w:val="none" w:sz="0" w:space="0" w:color="auto"/>
                <w:left w:val="none" w:sz="0" w:space="0" w:color="auto"/>
                <w:bottom w:val="none" w:sz="0" w:space="0" w:color="auto"/>
                <w:right w:val="none" w:sz="0" w:space="0" w:color="auto"/>
              </w:divBdr>
              <w:divsChild>
                <w:div w:id="1702851235">
                  <w:marLeft w:val="0"/>
                  <w:marRight w:val="0"/>
                  <w:marTop w:val="0"/>
                  <w:marBottom w:val="0"/>
                  <w:divBdr>
                    <w:top w:val="none" w:sz="0" w:space="0" w:color="auto"/>
                    <w:left w:val="none" w:sz="0" w:space="0" w:color="auto"/>
                    <w:bottom w:val="none" w:sz="0" w:space="0" w:color="auto"/>
                    <w:right w:val="none" w:sz="0" w:space="0" w:color="auto"/>
                  </w:divBdr>
                  <w:divsChild>
                    <w:div w:id="2133131760">
                      <w:marLeft w:val="0"/>
                      <w:marRight w:val="0"/>
                      <w:marTop w:val="0"/>
                      <w:marBottom w:val="0"/>
                      <w:divBdr>
                        <w:top w:val="none" w:sz="0" w:space="0" w:color="auto"/>
                        <w:left w:val="none" w:sz="0" w:space="0" w:color="auto"/>
                        <w:bottom w:val="none" w:sz="0" w:space="0" w:color="auto"/>
                        <w:right w:val="none" w:sz="0" w:space="0" w:color="auto"/>
                      </w:divBdr>
                      <w:divsChild>
                        <w:div w:id="444541301">
                          <w:marLeft w:val="0"/>
                          <w:marRight w:val="0"/>
                          <w:marTop w:val="0"/>
                          <w:marBottom w:val="0"/>
                          <w:divBdr>
                            <w:top w:val="none" w:sz="0" w:space="0" w:color="auto"/>
                            <w:left w:val="none" w:sz="0" w:space="0" w:color="auto"/>
                            <w:bottom w:val="none" w:sz="0" w:space="0" w:color="auto"/>
                            <w:right w:val="none" w:sz="0" w:space="0" w:color="auto"/>
                          </w:divBdr>
                          <w:divsChild>
                            <w:div w:id="1419062736">
                              <w:marLeft w:val="0"/>
                              <w:marRight w:val="0"/>
                              <w:marTop w:val="0"/>
                              <w:marBottom w:val="0"/>
                              <w:divBdr>
                                <w:top w:val="none" w:sz="0" w:space="0" w:color="auto"/>
                                <w:left w:val="none" w:sz="0" w:space="0" w:color="auto"/>
                                <w:bottom w:val="none" w:sz="0" w:space="0" w:color="auto"/>
                                <w:right w:val="none" w:sz="0" w:space="0" w:color="auto"/>
                              </w:divBdr>
                              <w:divsChild>
                                <w:div w:id="1644239209">
                                  <w:marLeft w:val="0"/>
                                  <w:marRight w:val="0"/>
                                  <w:marTop w:val="240"/>
                                  <w:marBottom w:val="240"/>
                                  <w:divBdr>
                                    <w:top w:val="none" w:sz="0" w:space="0" w:color="auto"/>
                                    <w:left w:val="none" w:sz="0" w:space="0" w:color="auto"/>
                                    <w:bottom w:val="none" w:sz="0" w:space="0" w:color="auto"/>
                                    <w:right w:val="none" w:sz="0" w:space="0" w:color="auto"/>
                                  </w:divBdr>
                                  <w:divsChild>
                                    <w:div w:id="791290665">
                                      <w:marLeft w:val="0"/>
                                      <w:marRight w:val="0"/>
                                      <w:marTop w:val="0"/>
                                      <w:marBottom w:val="0"/>
                                      <w:divBdr>
                                        <w:top w:val="none" w:sz="0" w:space="0" w:color="auto"/>
                                        <w:left w:val="none" w:sz="0" w:space="0" w:color="auto"/>
                                        <w:bottom w:val="none" w:sz="0" w:space="0" w:color="auto"/>
                                        <w:right w:val="none" w:sz="0" w:space="0" w:color="auto"/>
                                      </w:divBdr>
                                      <w:divsChild>
                                        <w:div w:id="1418016743">
                                          <w:marLeft w:val="0"/>
                                          <w:marRight w:val="0"/>
                                          <w:marTop w:val="0"/>
                                          <w:marBottom w:val="0"/>
                                          <w:divBdr>
                                            <w:top w:val="none" w:sz="0" w:space="0" w:color="auto"/>
                                            <w:left w:val="none" w:sz="0" w:space="0" w:color="auto"/>
                                            <w:bottom w:val="none" w:sz="0" w:space="0" w:color="auto"/>
                                            <w:right w:val="none" w:sz="0" w:space="0" w:color="auto"/>
                                          </w:divBdr>
                                          <w:divsChild>
                                            <w:div w:id="2077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eg/imgres?imgurl=http://upload.wikimedia.org/wikipedia/commons/thumb/7/71/Coptic_cross.svg/2000px-Coptic_cross.svg.png&amp;imgrefurl=http://en.wikipedia.org/wiki/Coptic_cross&amp;h=2000&amp;w=2000&amp;tbnid=hEmSYo9KtgcuZM:&amp;zoom=1&amp;docid=Lzg2YHYnRF8qIM&amp;ei=hxW4VObtGcTZaoS-gNAI&amp;tbm=isch&amp;ved=0CCMQMygDMAM&amp;iact=rc&amp;uact=3&amp;dur=2624&amp;page=1&amp;start=0&amp;ndsp=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mounir\Documents\Custom%20Office%20Templates\AvaRewase%20-%20Church%20Templates%20-%20A4%20with%20Long%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646D718664C38B5B48906603AF6EA"/>
        <w:category>
          <w:name w:val="General"/>
          <w:gallery w:val="placeholder"/>
        </w:category>
        <w:types>
          <w:type w:val="bbPlcHdr"/>
        </w:types>
        <w:behaviors>
          <w:behavior w:val="content"/>
        </w:behaviors>
        <w:guid w:val="{75347081-C360-49D1-8947-C3754D54F524}"/>
      </w:docPartPr>
      <w:docPartBody>
        <w:p w:rsidR="0021641B" w:rsidRDefault="00D910EA">
          <w:pPr>
            <w:pStyle w:val="7A4646D718664C38B5B48906603AF6EA"/>
          </w:pPr>
          <w:r w:rsidRPr="008A2E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EA"/>
    <w:rsid w:val="00057464"/>
    <w:rsid w:val="001A4F82"/>
    <w:rsid w:val="001B6ED8"/>
    <w:rsid w:val="0021641B"/>
    <w:rsid w:val="00232516"/>
    <w:rsid w:val="00241DBA"/>
    <w:rsid w:val="002651A4"/>
    <w:rsid w:val="00371317"/>
    <w:rsid w:val="003879C3"/>
    <w:rsid w:val="003B3E03"/>
    <w:rsid w:val="003D631C"/>
    <w:rsid w:val="004B4CCB"/>
    <w:rsid w:val="00515B3D"/>
    <w:rsid w:val="00581408"/>
    <w:rsid w:val="005D4B38"/>
    <w:rsid w:val="006601AF"/>
    <w:rsid w:val="00781B6F"/>
    <w:rsid w:val="00872DE1"/>
    <w:rsid w:val="00892BD5"/>
    <w:rsid w:val="008A162C"/>
    <w:rsid w:val="00A40F04"/>
    <w:rsid w:val="00D910EA"/>
    <w:rsid w:val="00E55AE3"/>
    <w:rsid w:val="00E91B50"/>
    <w:rsid w:val="00F11D21"/>
    <w:rsid w:val="00FF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4646D718664C38B5B48906603AF6EA">
    <w:name w:val="7A4646D718664C38B5B48906603AF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4FD24-CD18-4F0D-B29E-C909F1CC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AvaRewase - Church Templates - A4 with Long Logo</Template>
  <TotalTime>137</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أنجيل يوحنا – الأصحاح الخامس عشر</vt:lpstr>
    </vt:vector>
  </TitlesOfParts>
  <Company>كنيستا السيدة العذراء والأنبا بيشوي بالكاتدرائية المرقسية بالأنبا رويس بالعباسية</Company>
  <LinksUpToDate>false</LinksUpToDate>
  <CharactersWithSpaces>5988</CharactersWithSpaces>
  <SharedDoc>false</SharedDoc>
  <HyperlinkBase>www.avarewase.org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أنجيل يوحنا – الأصحاح السادس عشر</dc:title>
  <dc:subject/>
  <dc:creator>Fr. Mina Mounir</dc:creator>
  <cp:keywords>الأنبا رويس</cp:keywords>
  <dc:description/>
  <cp:lastModifiedBy>Lenovo320</cp:lastModifiedBy>
  <cp:revision>37</cp:revision>
  <cp:lastPrinted>2020-05-04T22:00:00Z</cp:lastPrinted>
  <dcterms:created xsi:type="dcterms:W3CDTF">2020-04-21T19:11:00Z</dcterms:created>
  <dcterms:modified xsi:type="dcterms:W3CDTF">2020-05-04T22:00:00Z</dcterms:modified>
</cp:coreProperties>
</file>