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cs" w:cstheme="minorBidi"/>
          <w:b/>
          <w:bCs/>
          <w:sz w:val="10"/>
          <w:szCs w:val="1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cs"/>
          <w:b/>
          <w:bCs/>
          <w:sz w:val="10"/>
          <w:szCs w:val="1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المقدمة</w:t>
      </w:r>
    </w:p>
    <w:p>
      <w:pPr>
        <w:jc w:val="center"/>
        <w:rPr>
          <w:rFonts w:hint="cs"/>
          <w:b/>
          <w:bCs/>
          <w:sz w:val="10"/>
          <w:szCs w:val="10"/>
          <w:u w:val="single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س1 ) يطلق على سفر أعمال الرسل إسما آخر وهو .........................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أ -  سفر أعمال الرب يسوع بعد صعوده ( لأن أول إصحاح يتحدث عن صعوده )</w:t>
      </w:r>
    </w:p>
    <w:p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ب-  سفر أعمال القديسان بطرس وبولس ( لأنه يهتم بهما على طول السفر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ج-  سفر أعمال الروح القدس بواسطة الرسل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س2 ) يعتبر هذا السفر من الأسفار ........................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أ- النبوية                   ب- التاريخية                     ج- القصصية  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س3) يؤكد مفسرى الكتاب المقدس أن كاتب هذا السفر هو القديس لوقا الطبيب ، ومن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المعروف أنه كان ...........................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أ- أممياً                    ب- يهودياً                        ج- عبرانياً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س4) هو السفر الوحيد الذى نلاحظ أن بدايته يشير فيها إلى الكلام الاول الذى أرسله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لثاؤفيلس .. أى إلى الانجيل الذى كتبه القديس لوقا له قبل ذلك .. ثم نلاحظ فى    </w:t>
      </w:r>
    </w:p>
    <w:p>
      <w:pPr>
        <w:rPr>
          <w:rFonts w:hint="cs"/>
          <w:b/>
          <w:bCs/>
          <w:sz w:val="10"/>
          <w:szCs w:val="10"/>
          <w:rtl/>
        </w:rPr>
      </w:pPr>
    </w:p>
    <w:p>
      <w:pPr>
        <w:rPr>
          <w:rFonts w:hint="cs"/>
          <w:b/>
          <w:bCs/>
          <w:sz w:val="10"/>
          <w:szCs w:val="10"/>
          <w:rtl/>
        </w:rPr>
      </w:pPr>
    </w:p>
    <w:p>
      <w:pPr>
        <w:rPr>
          <w:rFonts w:hint="cs"/>
          <w:b/>
          <w:bCs/>
          <w:sz w:val="10"/>
          <w:szCs w:val="1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نهايته أنه ينتهى بــ ...................................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أ- استشهاد القديس بولس الرسول.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ب- ابتداء اضطهاد نيرون الملك للكنيسة.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ج- ليس له نهاية.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س5)  نلاحظ فى كنيستنا الجميلة أنه بعد قراءة الإبركسيس ( سفر أعمال الرسل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أ- العظة التى يعظ بها الأب الكاهن للشعب.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ب- تقرأ لنا السنكسار الذى يشير إلى عمل الروح القدس مع قديسى الكنيسة.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ج- نرنم لحن " صعد إلى علو السموات وأرسل لنا الباراكليط ".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س6)  نجد عبارة " نفس واحدة " تتكرر كثيرا فى هذا السفر وفيها نستدل على وحدانية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الاشخاص بقوة الروح القدس نجدها فى ( 1 : 14 ) ، ( 2 : 1 ) ، ( 2 : 46 ) ،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( 4 : 24 ) ، ( 4 : 32 ) ، ( 5 : 12 ) ، ( 8 : 6 ) ... وأيضا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أ- ( 15 : 4 )                  ب- ( 15 : 25 )                 ج- ( 15 : 36 )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س7)  نجد فى هذا السفر حوالى ستة عظات للقديس بطرس وأيضا حوالى ستة عظات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للقديس بولس ، أما خطاب القديس استفانوس .. فنجده فى الاصحاح 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أ- الخامس                          ب- السابع                     ج- التاسع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 w:cstheme="minorBidi"/>
          <w:b/>
          <w:bCs/>
          <w:sz w:val="10"/>
          <w:szCs w:val="10"/>
          <w:rtl/>
          <w:cs/>
          <w:lang w:val="en-US" w:bidi="ar-EG"/>
        </w:rPr>
      </w:pPr>
      <w:r>
        <w:rPr>
          <w:rFonts w:hint="cs"/>
          <w:b/>
          <w:bCs/>
          <w:sz w:val="32"/>
          <w:szCs w:val="32"/>
          <w:rtl/>
        </w:rPr>
        <w:t xml:space="preserve"> س8)  الشخص الذى أرسل له القديس لوقا هذا السفر هو " ثاؤفيلس " هو ..........</w:t>
      </w:r>
      <w:r>
        <w:rPr>
          <w:rFonts w:hint="cs" w:cstheme="minorBidi"/>
          <w:b/>
          <w:bCs/>
          <w:sz w:val="32"/>
          <w:szCs w:val="32"/>
          <w:rtl/>
          <w:cs/>
          <w:lang w:val="en-US" w:bidi="ar-EG"/>
        </w:rPr>
        <w:t>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....................... ( وهو يخص كل واحد مننا أيضا )</w:t>
      </w:r>
    </w:p>
    <w:p>
      <w:pPr>
        <w:pStyle w:val="10"/>
        <w:numPr>
          <w:ilvl w:val="0"/>
          <w:numId w:val="0"/>
        </w:numPr>
        <w:ind w:left="900" w:leftChars="0"/>
        <w:jc w:val="both"/>
        <w:rPr>
          <w:rFonts w:hint="cs"/>
          <w:b/>
          <w:bCs/>
          <w:sz w:val="32"/>
          <w:szCs w:val="32"/>
        </w:rPr>
      </w:pPr>
      <w:r>
        <w:rPr>
          <w:rFonts w:hint="cs" w:cstheme="minorBidi"/>
          <w:b/>
          <w:bCs/>
          <w:sz w:val="32"/>
          <w:szCs w:val="32"/>
          <w:rtl/>
          <w:cs/>
          <w:lang w:bidi="ar-EG"/>
        </w:rPr>
        <w:t>أ</w:t>
      </w:r>
      <w:r>
        <w:rPr>
          <w:rFonts w:hint="cs" w:cstheme="minorBidi"/>
          <w:b/>
          <w:bCs/>
          <w:sz w:val="32"/>
          <w:szCs w:val="32"/>
          <w:rtl/>
          <w:cs/>
          <w:lang w:val="en-US" w:bidi="ar-EG"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 xml:space="preserve">حامل الاله    </w:t>
      </w:r>
      <w:r>
        <w:rPr>
          <w:rFonts w:hint="cs" w:cstheme="minorBidi"/>
          <w:b/>
          <w:bCs/>
          <w:sz w:val="32"/>
          <w:szCs w:val="32"/>
          <w:rtl/>
          <w:cs/>
          <w:lang w:val="en-US" w:bidi="ar-EG"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         ب- محب الاله             </w:t>
      </w:r>
      <w:r>
        <w:rPr>
          <w:rFonts w:hint="cs" w:cstheme="minorBidi"/>
          <w:b/>
          <w:bCs/>
          <w:sz w:val="32"/>
          <w:szCs w:val="32"/>
          <w:rtl/>
          <w:cs/>
          <w:lang w:val="en-US" w:bidi="ar-EG"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ج- عطية الله</w:t>
      </w:r>
    </w:p>
    <w:p>
      <w:pPr>
        <w:pStyle w:val="10"/>
        <w:ind w:left="1260"/>
        <w:rPr>
          <w:rFonts w:hint="cs"/>
          <w:b/>
          <w:bCs/>
          <w:sz w:val="32"/>
          <w:szCs w:val="32"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س9)  نلاحظ أن القديس لوقا انتهى من كتابة هذا السفر حوالى سنة 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أ- 45 ميلادية ( أى بعد صعود السيد المسيح بحوالى 12 سنة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ب- 62 ميلادية (أى بعد صعود السيد المسيح بحوالى 30 سنة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ج- 75 ميلادية (أى بعد خراب أورشليم ) </w:t>
      </w:r>
    </w:p>
    <w:p>
      <w:pPr>
        <w:rPr>
          <w:rFonts w:hint="cs"/>
          <w:b/>
          <w:bCs/>
          <w:sz w:val="32"/>
          <w:szCs w:val="32"/>
          <w:rtl/>
        </w:rPr>
      </w:pP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س10) نجد فى هذا السفر أن الرؤيا التى رآها القديس بولس الرسول للرب يسوع وهو فى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طريقه إلى دمشق قد ذكرها ثلاث مرات لكى تكتمل صورة هذه الرؤيا لنا كاملة 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نجدها فى .............................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default"/>
          <w:b/>
          <w:bCs/>
          <w:sz w:val="32"/>
          <w:szCs w:val="32"/>
          <w:rtl w:val="0"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أ- اصحاحات ( 9 ، 22 ، 25 )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default"/>
          <w:b/>
          <w:bCs/>
          <w:sz w:val="32"/>
          <w:szCs w:val="32"/>
          <w:rtl w:val="0"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ب- اصحاحات ( 9 ، 21 ، 27 )</w:t>
      </w:r>
    </w:p>
    <w:p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 w:cstheme="minorBidi"/>
          <w:b/>
          <w:bCs/>
          <w:sz w:val="32"/>
          <w:szCs w:val="32"/>
          <w:rtl/>
          <w:cs/>
          <w:lang w:val="en-US" w:bidi="ar-EG"/>
        </w:rPr>
        <w:t xml:space="preserve"> </w:t>
      </w:r>
      <w:bookmarkStart w:id="0" w:name="_GoBack"/>
      <w:bookmarkEnd w:id="0"/>
      <w:r>
        <w:rPr>
          <w:rFonts w:hint="default"/>
          <w:b/>
          <w:bCs/>
          <w:sz w:val="32"/>
          <w:szCs w:val="32"/>
          <w:rtl w:val="0"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ج- اصحاحات ( 9 ، 22 ، 26 )</w:t>
      </w:r>
    </w:p>
    <w:p>
      <w:pPr>
        <w:rPr>
          <w:rFonts w:hint="cs"/>
          <w:b/>
          <w:bCs/>
          <w:sz w:val="32"/>
          <w:szCs w:val="32"/>
          <w:rtl/>
          <w:cs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eastAsia"/>
              <w:rtl/>
              <w:lang w:bidi="ar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الأولي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BD64565"/>
    <w:rsid w:val="1EF4144A"/>
    <w:rsid w:val="41C02153"/>
    <w:rsid w:val="46F647C4"/>
    <w:rsid w:val="7C1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7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er Char"/>
    <w:basedOn w:val="5"/>
    <w:link w:val="3"/>
    <w:qFormat/>
    <w:uiPriority w:val="99"/>
    <w:rPr>
      <w:lang w:bidi="ar-EG"/>
    </w:rPr>
  </w:style>
  <w:style w:type="character" w:customStyle="1" w:styleId="9">
    <w:name w:val="Footer Char"/>
    <w:basedOn w:val="5"/>
    <w:link w:val="2"/>
    <w:qFormat/>
    <w:uiPriority w:val="99"/>
    <w:rPr>
      <w:lang w:bidi="ar-EG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2198</Characters>
  <Lines>18</Lines>
  <Paragraphs>5</Paragraphs>
  <TotalTime>13</TotalTime>
  <ScaleCrop>false</ScaleCrop>
  <LinksUpToDate>false</LinksUpToDate>
  <CharactersWithSpaces>2578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2020-06-07T21:24:55Z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